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/>
        <w:jc w:val="center"/>
        <w:rPr>
          <w:rFonts w:ascii="Times New Roman" w:hAnsi="黑体" w:eastAsia="黑体" w:cs="宋体"/>
          <w:kern w:val="0"/>
          <w:sz w:val="36"/>
          <w:szCs w:val="20"/>
        </w:rPr>
      </w:pPr>
      <w:r>
        <w:rPr>
          <w:rFonts w:hint="eastAsia" w:ascii="Times New Roman" w:hAnsi="黑体" w:eastAsia="黑体" w:cs="宋体"/>
          <w:kern w:val="0"/>
          <w:sz w:val="36"/>
          <w:szCs w:val="20"/>
        </w:rPr>
        <w:t>“大数据技术系列报告2</w:t>
      </w:r>
      <w:r>
        <w:rPr>
          <w:rFonts w:ascii="Times New Roman" w:hAnsi="黑体" w:eastAsia="黑体" w:cs="宋体"/>
          <w:kern w:val="0"/>
          <w:sz w:val="36"/>
          <w:szCs w:val="20"/>
        </w:rPr>
        <w:t>019</w:t>
      </w:r>
      <w:r>
        <w:rPr>
          <w:rFonts w:hint="eastAsia" w:ascii="Times New Roman" w:hAnsi="黑体" w:eastAsia="黑体" w:cs="宋体"/>
          <w:kern w:val="0"/>
          <w:sz w:val="36"/>
          <w:szCs w:val="20"/>
        </w:rPr>
        <w:t>”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kern w:val="0"/>
          <w:sz w:val="32"/>
          <w:szCs w:val="28"/>
        </w:rPr>
      </w:pPr>
      <w:r>
        <w:rPr>
          <w:rFonts w:hint="eastAsia"/>
          <w:b/>
          <w:sz w:val="36"/>
          <w:szCs w:val="30"/>
        </w:rPr>
        <w:t>报告日程</w:t>
      </w:r>
      <w:r>
        <w:rPr>
          <w:rFonts w:hint="eastAsia"/>
          <w:b/>
          <w:sz w:val="36"/>
          <w:szCs w:val="30"/>
          <w:lang w:eastAsia="zh-CN"/>
        </w:rPr>
        <w:t>及</w:t>
      </w:r>
      <w:r>
        <w:rPr>
          <w:rFonts w:hint="eastAsia"/>
          <w:b/>
          <w:sz w:val="36"/>
          <w:szCs w:val="30"/>
        </w:rPr>
        <w:t>报</w:t>
      </w:r>
      <w:bookmarkStart w:id="5" w:name="_GoBack"/>
      <w:bookmarkEnd w:id="5"/>
      <w:r>
        <w:rPr>
          <w:rFonts w:hint="eastAsia"/>
          <w:b/>
          <w:sz w:val="36"/>
          <w:szCs w:val="30"/>
        </w:rPr>
        <w:t>告介绍</w:t>
      </w:r>
    </w:p>
    <w:p>
      <w:pPr>
        <w:widowControl/>
        <w:spacing w:line="360" w:lineRule="auto"/>
        <w:ind w:firstLine="480"/>
        <w:jc w:val="center"/>
        <w:rPr>
          <w:rFonts w:hint="eastAsia" w:eastAsia="宋体"/>
          <w:b/>
          <w:sz w:val="36"/>
          <w:szCs w:val="30"/>
          <w:lang w:eastAsia="zh-CN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6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黑体" w:eastAsia="黑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4"/>
              </w:rPr>
              <w:t xml:space="preserve">时  </w:t>
            </w:r>
            <w:r>
              <w:rPr>
                <w:rFonts w:ascii="宋体" w:hAnsi="宋体" w:cs="宋体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4"/>
              </w:rPr>
              <w:t>间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：</w:t>
            </w:r>
          </w:p>
        </w:tc>
        <w:tc>
          <w:tcPr>
            <w:tcW w:w="6666" w:type="dxa"/>
          </w:tcPr>
          <w:p>
            <w:pPr>
              <w:widowControl/>
              <w:rPr>
                <w:rFonts w:ascii="Times New Roman" w:hAnsi="黑体" w:eastAsia="黑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/>
                <w:kern w:val="0"/>
                <w:sz w:val="28"/>
                <w:szCs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年1</w:t>
            </w:r>
            <w:r>
              <w:rPr>
                <w:rFonts w:ascii="宋体" w:hAnsi="宋体" w:cs="宋体"/>
                <w:kern w:val="0"/>
                <w:sz w:val="28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月1</w:t>
            </w:r>
            <w:r>
              <w:rPr>
                <w:rFonts w:ascii="宋体" w:hAnsi="宋体" w:cs="宋体"/>
                <w:kern w:val="0"/>
                <w:sz w:val="28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 xml:space="preserve">日  </w:t>
            </w:r>
            <w:r>
              <w:rPr>
                <w:rFonts w:ascii="宋体" w:hAnsi="宋体" w:cs="宋体"/>
                <w:kern w:val="0"/>
                <w:sz w:val="28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00——1</w:t>
            </w:r>
            <w:r>
              <w:rPr>
                <w:rFonts w:ascii="宋体" w:hAnsi="宋体" w:cs="宋体"/>
                <w:kern w:val="0"/>
                <w:sz w:val="28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8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黑体" w:eastAsia="黑体" w:cs="宋体"/>
                <w:kern w:val="0"/>
                <w:sz w:val="28"/>
                <w:szCs w:val="20"/>
              </w:rPr>
            </w:pPr>
            <w:r>
              <w:rPr>
                <w:rFonts w:hint="eastAsia" w:ascii="Times New Roman" w:hAnsi="宋体" w:cs="宋体"/>
                <w:b/>
                <w:kern w:val="0"/>
                <w:sz w:val="28"/>
                <w:szCs w:val="24"/>
              </w:rPr>
              <w:t xml:space="preserve">地  </w:t>
            </w:r>
            <w:r>
              <w:rPr>
                <w:rFonts w:ascii="Times New Roman" w:hAnsi="宋体" w:cs="宋体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kern w:val="0"/>
                <w:sz w:val="28"/>
                <w:szCs w:val="24"/>
              </w:rPr>
              <w:t>点</w:t>
            </w:r>
            <w:r>
              <w:rPr>
                <w:rFonts w:hint="eastAsia" w:ascii="Times New Roman" w:hAnsi="宋体" w:cs="宋体"/>
                <w:kern w:val="0"/>
                <w:sz w:val="28"/>
                <w:szCs w:val="24"/>
              </w:rPr>
              <w:t>：</w:t>
            </w:r>
          </w:p>
        </w:tc>
        <w:tc>
          <w:tcPr>
            <w:tcW w:w="6666" w:type="dxa"/>
          </w:tcPr>
          <w:p>
            <w:pPr>
              <w:widowControl/>
              <w:jc w:val="left"/>
              <w:rPr>
                <w:rFonts w:ascii="Times New Roman" w:hAnsi="宋体" w:cs="宋体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4"/>
              </w:rPr>
              <w:t>齐鲁工业大学机电楼A</w:t>
            </w:r>
            <w:r>
              <w:rPr>
                <w:rFonts w:ascii="Times New Roman" w:hAnsi="宋体" w:cs="宋体"/>
                <w:kern w:val="0"/>
                <w:sz w:val="28"/>
                <w:szCs w:val="24"/>
              </w:rPr>
              <w:t>407</w:t>
            </w:r>
          </w:p>
          <w:p>
            <w:pPr>
              <w:widowControl/>
              <w:jc w:val="left"/>
              <w:rPr>
                <w:rFonts w:ascii="Times New Roman" w:hAnsi="黑体" w:eastAsia="黑体" w:cs="宋体"/>
                <w:kern w:val="0"/>
                <w:sz w:val="28"/>
                <w:szCs w:val="20"/>
              </w:rPr>
            </w:pPr>
            <w:r>
              <w:rPr>
                <w:rFonts w:hint="eastAsia" w:ascii="Times New Roman" w:hAnsi="宋体" w:cs="宋体"/>
                <w:kern w:val="0"/>
                <w:sz w:val="28"/>
                <w:szCs w:val="24"/>
              </w:rPr>
              <w:t>山东省济南市长清区大学路3501号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widowControl/>
              <w:spacing w:line="360" w:lineRule="auto"/>
              <w:jc w:val="center"/>
              <w:rPr>
                <w:rFonts w:ascii="Times" w:hAnsi="Times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Times" w:hAnsi="Times" w:cs="宋体"/>
                <w:b/>
                <w:kern w:val="0"/>
                <w:sz w:val="28"/>
                <w:szCs w:val="24"/>
              </w:rPr>
              <w:t>承办单位：</w:t>
            </w:r>
          </w:p>
        </w:tc>
        <w:tc>
          <w:tcPr>
            <w:tcW w:w="6666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0"/>
              </w:rPr>
              <w:t>齐鲁工业大学计算机科学与技术学院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widowControl/>
              <w:spacing w:line="360" w:lineRule="auto"/>
              <w:jc w:val="center"/>
              <w:rPr>
                <w:rFonts w:ascii="Times" w:hAnsi="Times" w:cs="宋体"/>
                <w:b/>
                <w:kern w:val="0"/>
                <w:sz w:val="28"/>
                <w:szCs w:val="24"/>
              </w:rPr>
            </w:pPr>
            <w:r>
              <w:rPr>
                <w:rFonts w:hint="eastAsia" w:ascii="Times" w:hAnsi="Times" w:cs="宋体"/>
                <w:b/>
                <w:kern w:val="0"/>
                <w:sz w:val="28"/>
                <w:szCs w:val="24"/>
              </w:rPr>
              <w:t>主 持 人：</w:t>
            </w:r>
          </w:p>
        </w:tc>
        <w:tc>
          <w:tcPr>
            <w:tcW w:w="6666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8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0"/>
              </w:rPr>
              <w:t>姜雪松 齐鲁工业大学计算机科学与技术学院</w:t>
            </w:r>
          </w:p>
        </w:tc>
      </w:tr>
    </w:tbl>
    <w:p>
      <w:pPr>
        <w:pStyle w:val="16"/>
        <w:widowControl/>
        <w:numPr>
          <w:ilvl w:val="0"/>
          <w:numId w:val="1"/>
        </w:numPr>
        <w:ind w:firstLineChars="0"/>
        <w:jc w:val="left"/>
        <w:rPr>
          <w:rFonts w:cs="宋体" w:asciiTheme="minorEastAsia" w:hAnsiTheme="minorEastAsia" w:eastAsiaTheme="minorEastAsia"/>
          <w:b/>
          <w:kern w:val="0"/>
          <w:sz w:val="32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28"/>
        </w:rPr>
        <w:t>报告日程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、报告一：</w:t>
      </w:r>
      <w:bookmarkStart w:id="0" w:name="_Hlk21940303"/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从单体应用到微服务</w:t>
      </w:r>
      <w:bookmarkEnd w:id="0"/>
    </w:p>
    <w:p>
      <w:pPr>
        <w:widowControl/>
        <w:spacing w:line="360" w:lineRule="auto"/>
        <w:ind w:firstLine="42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报告人：魏超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,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北京辰森世纪股份有限公司</w:t>
      </w:r>
    </w:p>
    <w:p>
      <w:pPr>
        <w:widowControl/>
        <w:spacing w:line="360" w:lineRule="auto"/>
        <w:ind w:firstLine="42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时间：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9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: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00-9:40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4"/>
          <w:szCs w:val="28"/>
        </w:rPr>
      </w:pPr>
      <w:bookmarkStart w:id="1" w:name="_Hlk525931558"/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、报告二：开源软件简介与参与开源社区的方法</w:t>
      </w:r>
    </w:p>
    <w:p>
      <w:pPr>
        <w:widowControl/>
        <w:spacing w:line="360" w:lineRule="auto"/>
        <w:ind w:firstLine="280" w:firstLineChars="1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报告人：石磊，山东乾云启创信息科技股份有限公司</w:t>
      </w:r>
    </w:p>
    <w:p>
      <w:pPr>
        <w:widowControl/>
        <w:spacing w:line="360" w:lineRule="auto"/>
        <w:ind w:firstLine="280" w:firstLineChars="1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时间：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9:45-10:</w:t>
      </w:r>
      <w:bookmarkEnd w:id="1"/>
      <w:r>
        <w:rPr>
          <w:rFonts w:cs="宋体" w:asciiTheme="minorEastAsia" w:hAnsiTheme="minorEastAsia" w:eastAsiaTheme="minorEastAsia"/>
          <w:kern w:val="0"/>
          <w:sz w:val="28"/>
          <w:szCs w:val="28"/>
        </w:rPr>
        <w:t>25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3、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报告三：大数据与人工智能概述</w:t>
      </w:r>
    </w:p>
    <w:p>
      <w:pPr>
        <w:widowControl/>
        <w:spacing w:line="360" w:lineRule="auto"/>
        <w:ind w:firstLine="280" w:firstLineChars="1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报告人：辛国茂，泰华智慧大数据与人工智能研发中心</w:t>
      </w:r>
    </w:p>
    <w:p>
      <w:pPr>
        <w:widowControl/>
        <w:spacing w:line="360" w:lineRule="auto"/>
        <w:ind w:firstLine="280" w:firstLineChars="1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时间：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10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: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30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-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11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: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30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kern w:val="0"/>
          <w:sz w:val="32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28"/>
        </w:rPr>
        <w:t>二、报告介绍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报告一：从单体应用到微服务</w:t>
      </w:r>
    </w:p>
    <w:p>
      <w:pPr>
        <w:widowControl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报告摘要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微服务架构近两年如火如荼,其提倡将传统单体架构应用划分成一组小的服务,服务之间采用轻量级通信机制进行互相协作、互相配合的架构。微服务架构具有功能解耦、独立部署、故障隔离、技术包容等特点，本报告将简要介绍一下从单体应用到微服务的演进过程，以及使用微服务带来的优势和需要应对的挑战。</w:t>
      </w:r>
    </w:p>
    <w:p>
      <w:pPr>
        <w:widowControl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581150" cy="26371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6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个人简介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魏超，男，2014年至2018年8月，就读于齐鲁工业大学信息学院，在校期间曾获得“齐鲁软件大赛”二等奖。2017年11月至今就职于阿里旗下北京辰森世纪股份有限公司，参与“基于SpringCloud微服务技术辰森餐饮平台”的早期搭建工作，以及辰森餐饮供应链的研发工作。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报告二：开源软件简介与参与开源社区的方法</w:t>
      </w:r>
    </w:p>
    <w:p>
      <w:pPr>
        <w:widowControl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报告摘要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</w:t>
      </w:r>
      <w:bookmarkStart w:id="2" w:name="_Hlk21940435"/>
      <w:bookmarkStart w:id="3" w:name="_Hlk21940376"/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介绍</w:t>
      </w:r>
      <w:bookmarkEnd w:id="2"/>
      <w:bookmarkEnd w:id="3"/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开源软件的由来以及国际著名的开源软件与社区，参与国际开源社区对公司和个人的价值和意义。介绍从零开始加入一个开源社区的攻略</w:t>
      </w:r>
    </w:p>
    <w:p>
      <w:pPr>
        <w:widowControl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755775" cy="24815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个人简介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石磊，软件工程师，现就职于山东乾云启创信息科技股份有限公司。2002年毕业之后，先做了10年的中间件与安全产品的研发工作，包括CORBA中间件、消息中间件以及网站防护软件等；2012年之后，在现公司专门研究云计算与虚拟化方面的技术，参与开发过系统虚拟化、桌面/应用虚拟化等产品，最近两年开始参与国际开源社区的工作，目前主要关注libvirt、qemu、kvm等社区。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报告三：</w:t>
      </w:r>
      <w:bookmarkStart w:id="4" w:name="_Hlk528049737"/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大数据与人工智能概述</w:t>
      </w:r>
      <w:bookmarkEnd w:id="4"/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报告摘要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：讲述大数据及人工智能技术的基础知识、相关案例，对目前企业中的应用现状进行简要分析，同时会介绍学习入门方法和资料。</w:t>
      </w:r>
    </w:p>
    <w:p>
      <w:pPr>
        <w:widowControl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804670" cy="2420620"/>
            <wp:effectExtent l="0" t="0" r="508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个人简介：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辛国茂，2005年毕业于北京大学计算机科学与技术系，获得硕士学位，多年从事大数据及人工智能技术研究与产品研发工作，发表论文8篇，取得发明专利10余篇。曾工作于微软亚洲研究院、腾讯、浪潮，从事互联网搜索与挖掘、大数据平台、机器学习相关工作，现工作于泰华智慧产业集团股份有限公司，任大数据与人工智能研发中心总经理。</w:t>
      </w:r>
    </w:p>
    <w:p>
      <w:pPr>
        <w:widowControl/>
        <w:ind w:firstLine="560" w:firstLineChars="200"/>
        <w:jc w:val="center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sectPr>
      <w:footerReference r:id="rId3" w:type="default"/>
      <w:pgSz w:w="11906" w:h="16838"/>
      <w:pgMar w:top="156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782995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2261"/>
    <w:multiLevelType w:val="multilevel"/>
    <w:tmpl w:val="7E5A226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C"/>
    <w:rsid w:val="000071BC"/>
    <w:rsid w:val="000428C0"/>
    <w:rsid w:val="000C4E34"/>
    <w:rsid w:val="000D182E"/>
    <w:rsid w:val="000F4571"/>
    <w:rsid w:val="00171FCC"/>
    <w:rsid w:val="0017649F"/>
    <w:rsid w:val="001B0243"/>
    <w:rsid w:val="001B2538"/>
    <w:rsid w:val="00212758"/>
    <w:rsid w:val="002471FB"/>
    <w:rsid w:val="00285F5B"/>
    <w:rsid w:val="003906A1"/>
    <w:rsid w:val="003D1398"/>
    <w:rsid w:val="00420709"/>
    <w:rsid w:val="0042108C"/>
    <w:rsid w:val="00454AAF"/>
    <w:rsid w:val="00490547"/>
    <w:rsid w:val="004B76CB"/>
    <w:rsid w:val="004D749D"/>
    <w:rsid w:val="00637147"/>
    <w:rsid w:val="006852FD"/>
    <w:rsid w:val="00722F5A"/>
    <w:rsid w:val="0073708B"/>
    <w:rsid w:val="007B459E"/>
    <w:rsid w:val="007F1ABB"/>
    <w:rsid w:val="00835E0D"/>
    <w:rsid w:val="008F16B9"/>
    <w:rsid w:val="00924B2B"/>
    <w:rsid w:val="00930F4B"/>
    <w:rsid w:val="009A4B92"/>
    <w:rsid w:val="009B67D8"/>
    <w:rsid w:val="009B7EA6"/>
    <w:rsid w:val="009C2A2B"/>
    <w:rsid w:val="00A14C98"/>
    <w:rsid w:val="00A27B18"/>
    <w:rsid w:val="00A85488"/>
    <w:rsid w:val="00AB4A6A"/>
    <w:rsid w:val="00AB7C04"/>
    <w:rsid w:val="00AE3AC5"/>
    <w:rsid w:val="00B6682C"/>
    <w:rsid w:val="00BF046F"/>
    <w:rsid w:val="00BF2B4D"/>
    <w:rsid w:val="00C014DE"/>
    <w:rsid w:val="00C0356E"/>
    <w:rsid w:val="00C75606"/>
    <w:rsid w:val="00C851B2"/>
    <w:rsid w:val="00D44C28"/>
    <w:rsid w:val="00D604D6"/>
    <w:rsid w:val="00D6307B"/>
    <w:rsid w:val="00DD5648"/>
    <w:rsid w:val="00E051A5"/>
    <w:rsid w:val="00E071BF"/>
    <w:rsid w:val="00E17CFD"/>
    <w:rsid w:val="00EA71A8"/>
    <w:rsid w:val="00EA77A9"/>
    <w:rsid w:val="00EF21D0"/>
    <w:rsid w:val="00F17CFE"/>
    <w:rsid w:val="00F61E3C"/>
    <w:rsid w:val="05E54A0E"/>
    <w:rsid w:val="147474EB"/>
    <w:rsid w:val="19AC4A5E"/>
    <w:rsid w:val="25F42E4B"/>
    <w:rsid w:val="28320CDF"/>
    <w:rsid w:val="3B3E7B78"/>
    <w:rsid w:val="49AA6A54"/>
    <w:rsid w:val="61047441"/>
    <w:rsid w:val="749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customStyle="1" w:styleId="12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3 字符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字符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9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齐鲁工业大学</Company>
  <Pages>3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2019-10-14T02:02:00Z</dcterms:created>
  <dc:creator>zhenyu yang</dc:creator>
  <cp:lastModifiedBy>周小丁</cp:lastModifiedBy>
  <cp:lastPrinted>2019-10-14T02:29:00Z</cp:lastPrinted>
  <dcterms:modified xsi:type="dcterms:W3CDTF">2019-10-14T02:41:52Z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